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31" w:rsidRPr="00EA1731" w:rsidRDefault="00EA1731" w:rsidP="00EA173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EA1731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заявок на участие в запросе котировок </w:t>
      </w:r>
      <w:r w:rsidRPr="00EA1731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3959741</w:t>
      </w:r>
    </w:p>
    <w:p w:rsidR="00EA1731" w:rsidRPr="00EA1731" w:rsidRDefault="00EA1731" w:rsidP="00EA1731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EA1731" w:rsidRPr="00EA1731" w:rsidTr="00EA173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EA1731" w:rsidRPr="00EA1731" w:rsidRDefault="00EA1731" w:rsidP="00C32E61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Место публикации: 188810, ЛЕНИНГРАДСКАЯ ОБЛАСТЬ, </w:t>
            </w:r>
            <w:proofErr w:type="spellStart"/>
            <w:r w:rsidRPr="00EA173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EA173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EA173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EA173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EA173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  <w:p w:rsidR="00EA1731" w:rsidRPr="00EA1731" w:rsidRDefault="00EA1731" w:rsidP="00C32E61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EA1731" w:rsidRPr="00EA1731" w:rsidRDefault="00EA1731" w:rsidP="00C32E61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Дата публикации: 16.07.2026</w:t>
            </w:r>
          </w:p>
        </w:tc>
      </w:tr>
      <w:tr w:rsidR="00EA1731" w:rsidRPr="00EA1731" w:rsidTr="00C32E6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731" w:rsidRPr="00EA1731" w:rsidRDefault="00EA1731" w:rsidP="00C32E61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договор: АКЦИОНЕРНОЕ ОБЩЕСТВО "ВЫБОРГТЕПЛОЭНЕРГО"</w:t>
            </w:r>
          </w:p>
        </w:tc>
      </w:tr>
    </w:tbl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EA1731">
        <w:rPr>
          <w:rFonts w:ascii="Times New Roman" w:hAnsi="Times New Roman" w:cs="Times New Roman"/>
          <w:sz w:val="24"/>
          <w:szCs w:val="24"/>
        </w:rPr>
        <w:t>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 xml:space="preserve">Наименование закупки: Изготовление и поставка </w:t>
      </w:r>
      <w:proofErr w:type="spellStart"/>
      <w:r w:rsidRPr="00EA1731">
        <w:rPr>
          <w:rFonts w:ascii="Times New Roman" w:hAnsi="Times New Roman" w:cs="Times New Roman"/>
          <w:sz w:val="24"/>
          <w:szCs w:val="24"/>
        </w:rPr>
        <w:t>двухствольной</w:t>
      </w:r>
      <w:proofErr w:type="spellEnd"/>
      <w:r w:rsidRPr="00EA1731">
        <w:rPr>
          <w:rFonts w:ascii="Times New Roman" w:hAnsi="Times New Roman" w:cs="Times New Roman"/>
          <w:sz w:val="24"/>
          <w:szCs w:val="24"/>
        </w:rPr>
        <w:t xml:space="preserve">  дымовой трубы</w:t>
      </w:r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Номер лота: 1</w:t>
      </w:r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Изготовление и поставка </w:t>
      </w:r>
      <w:proofErr w:type="spellStart"/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>двухствольной</w:t>
      </w:r>
      <w:proofErr w:type="spellEnd"/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дымовой трубы.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Срок предоставления документации: с 07.07.2026 по 15.07.2026.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Дата начала подачи заявок: 07.07.2026.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15.07.2026</w:t>
      </w:r>
      <w:r w:rsidRPr="00EA1731">
        <w:rPr>
          <w:rFonts w:ascii="Times New Roman" w:hAnsi="Times New Roman" w:cs="Times New Roman"/>
          <w:sz w:val="24"/>
          <w:szCs w:val="24"/>
        </w:rPr>
        <w:t>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EA173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A1731" w:rsidRPr="00EA1731" w:rsidTr="00C32E6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EA1731" w:rsidRPr="00EA1731" w:rsidTr="00C32E6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25.30.12.111 Трубопроводы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31" w:rsidRPr="00EA1731" w:rsidRDefault="00EA1731" w:rsidP="00C32E6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7"/>
            <w:bookmarkEnd w:id="8"/>
            <w:r w:rsidRPr="00EA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EA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1 100 000,00 (Российский рубль), с НДС</w:t>
      </w:r>
    </w:p>
    <w:p w:rsidR="00EA1731" w:rsidRPr="00EA1731" w:rsidRDefault="00EA1731" w:rsidP="00EA1731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Всего на заседании присутствовало 5 член</w:t>
      </w:r>
      <w:proofErr w:type="gramStart"/>
      <w:r w:rsidRPr="00EA1731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EA17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A1731">
        <w:rPr>
          <w:rFonts w:ascii="Times New Roman" w:hAnsi="Times New Roman" w:cs="Times New Roman"/>
          <w:sz w:val="24"/>
          <w:szCs w:val="24"/>
        </w:rPr>
        <w:t>) комиссии. Кворум имеется. Заседание правомочно.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котировок было подано 2 заявк</w:t>
      </w:r>
      <w:proofErr w:type="gramStart"/>
      <w:r w:rsidRPr="00EA1731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EA1731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EA1731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2"/>
        <w:gridCol w:w="1840"/>
        <w:gridCol w:w="2175"/>
        <w:gridCol w:w="3074"/>
      </w:tblGrid>
      <w:tr w:rsidR="00EA1731" w:rsidRPr="00EA1731" w:rsidTr="00C32E61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A1731" w:rsidRPr="00EA1731" w:rsidRDefault="00EA1731" w:rsidP="00C32E6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</w:t>
            </w:r>
          </w:p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EA1731" w:rsidRPr="00EA1731" w:rsidTr="00C32E61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14.07.2026 19:26 (</w:t>
            </w:r>
            <w:proofErr w:type="gramStart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818 921,31 руб., с НДС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ООО "ЭКО-СТИЛ"</w:t>
            </w:r>
          </w:p>
        </w:tc>
      </w:tr>
      <w:tr w:rsidR="00EA1731" w:rsidRPr="00EA1731" w:rsidTr="00C32E61"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15.07.2026 07:39 (</w:t>
            </w:r>
            <w:proofErr w:type="gramStart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982 500,00 руб., с НДС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ООО ""ЭФФЕКТИВНАЯ ЭНЕРГИЯ"</w:t>
            </w:r>
          </w:p>
        </w:tc>
      </w:tr>
    </w:tbl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Комиссия рассмотрела заявки, поданные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3975"/>
        <w:gridCol w:w="3862"/>
      </w:tblGrid>
      <w:tr w:rsidR="00EA1731" w:rsidRPr="00EA1731" w:rsidTr="00C32E61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A1731" w:rsidRPr="00EA1731" w:rsidRDefault="00EA1731" w:rsidP="00C32E61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EA1731" w:rsidRPr="00EA1731" w:rsidTr="00C32E61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заявки участника закупки требованиям документации закупки. Цена, предложенная участником закупки  на эл. площадке не соответствует цене, указанной в технико-коммерческом предложении и в письме о подаче заявки. Отсутствует сертификат соответствия по ГОСТ </w:t>
            </w:r>
            <w:proofErr w:type="gramStart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 xml:space="preserve"> 53321-2009 «Аппараты теплогенерирующие, работающие на различных видах топлива.» В связи с тем что котельная является опасным производственным объектом.</w:t>
            </w:r>
          </w:p>
        </w:tc>
      </w:tr>
      <w:tr w:rsidR="00EA1731" w:rsidRPr="00EA1731" w:rsidTr="00C32E61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31" w:rsidRPr="00EA1731" w:rsidRDefault="00EA1731" w:rsidP="00C32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заявки участника закупки требованиям документации закупки. Отсутствует сертификат соответствия по ГОСТ </w:t>
            </w:r>
            <w:proofErr w:type="gramStart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1731">
              <w:rPr>
                <w:rFonts w:ascii="Times New Roman" w:hAnsi="Times New Roman" w:cs="Times New Roman"/>
                <w:sz w:val="24"/>
                <w:szCs w:val="24"/>
              </w:rPr>
              <w:t xml:space="preserve"> 53321-2009 «Аппараты теплогенерирующие, работающие на различных видах топлива.» В связи с тем что котельная является опасным производственным объектом. Отсутствует сборочный чертеж дымовой трубы, в связи с этим невозможно сопоставить все позиции спецификации, а, именно опорная конструкция металлическая не была указана в техническом задании, но указана в ТКП, для каких целей не ясно из-за отсутствия чертежа.</w:t>
            </w:r>
          </w:p>
        </w:tc>
      </w:tr>
    </w:tbl>
    <w:p w:rsidR="00EA1731" w:rsidRPr="00EA1731" w:rsidRDefault="00EA1731" w:rsidP="00EA1731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2"/>
        </w:tabs>
        <w:spacing w:before="240" w:after="24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 xml:space="preserve">В связи с тем, что по результатам рассмотрения заявок было принято решение о несоответствии всех заявок, поданных на участие в закупке, требованиям, запрос котировок признается несостоявшимся. </w:t>
      </w:r>
    </w:p>
    <w:p w:rsidR="00EA1731" w:rsidRPr="00EA1731" w:rsidRDefault="00EA1731" w:rsidP="00EA1731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A1731">
        <w:rPr>
          <w:rFonts w:ascii="Times New Roman" w:hAnsi="Times New Roman" w:cs="Times New Roman"/>
          <w:sz w:val="24"/>
          <w:szCs w:val="24"/>
        </w:rPr>
        <w:t>П</w:t>
      </w:r>
      <w:r w:rsidRPr="00EA1731">
        <w:rPr>
          <w:rFonts w:ascii="Times New Roman" w:hAnsi="Times New Roman" w:cs="Times New Roman"/>
          <w:bCs/>
          <w:sz w:val="24"/>
          <w:szCs w:val="24"/>
        </w:rPr>
        <w:t>ротокол рассмотрения заявок на участие в запросе котировок подписан всеми присутствующими на заседании членами комиссии</w:t>
      </w:r>
      <w:r w:rsidRPr="00EA173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EA1731" w:rsidRPr="00EA1731" w:rsidTr="00C32E61">
        <w:tc>
          <w:tcPr>
            <w:tcW w:w="4110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EA1731" w:rsidRPr="00EA1731" w:rsidRDefault="00EA1731" w:rsidP="00C32E6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31" w:rsidRPr="00EA1731" w:rsidRDefault="00EA1731" w:rsidP="00C32E6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="00EA1731" w:rsidRPr="00EA1731" w:rsidTr="00C32E61">
        <w:tc>
          <w:tcPr>
            <w:tcW w:w="4110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EA1731" w:rsidRPr="00EA1731" w:rsidRDefault="00EA1731" w:rsidP="00C32E6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31" w:rsidRPr="00EA1731" w:rsidRDefault="00EA1731" w:rsidP="00C32E6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EA1731" w:rsidRPr="00EA1731" w:rsidTr="00C32E61">
        <w:tc>
          <w:tcPr>
            <w:tcW w:w="4110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EA1731" w:rsidRPr="00EA1731" w:rsidRDefault="00EA1731" w:rsidP="00C32E6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31" w:rsidRPr="00EA1731" w:rsidRDefault="00EA1731" w:rsidP="00C32E6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EA1731" w:rsidRPr="00EA1731" w:rsidTr="00C32E61">
        <w:tc>
          <w:tcPr>
            <w:tcW w:w="4110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8" w:type="dxa"/>
          </w:tcPr>
          <w:p w:rsidR="00EA1731" w:rsidRPr="00EA1731" w:rsidRDefault="00EA1731" w:rsidP="00C32E6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31" w:rsidRPr="00EA1731" w:rsidRDefault="00EA1731" w:rsidP="00C32E6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EA1731" w:rsidRPr="00EA1731" w:rsidTr="00C32E61">
        <w:tc>
          <w:tcPr>
            <w:tcW w:w="4110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</w:tcPr>
          <w:p w:rsidR="00EA1731" w:rsidRPr="00EA1731" w:rsidRDefault="00EA1731" w:rsidP="00C32E6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31" w:rsidRPr="00EA1731" w:rsidRDefault="00EA1731" w:rsidP="00C32E6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EA1731" w:rsidRPr="00EA1731" w:rsidRDefault="00EA1731" w:rsidP="00C3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731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:rsidR="00EA1731" w:rsidRPr="00EA1731" w:rsidRDefault="00EA1731" w:rsidP="00EA1731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9" w:name="_GoBack"/>
      <w:bookmarkEnd w:id="9"/>
    </w:p>
    <w:p w:rsidR="003C052D" w:rsidRPr="00EA1731" w:rsidRDefault="003C052D">
      <w:pPr>
        <w:rPr>
          <w:rFonts w:ascii="Times New Roman" w:hAnsi="Times New Roman" w:cs="Times New Roman"/>
          <w:sz w:val="24"/>
          <w:szCs w:val="24"/>
        </w:rPr>
      </w:pPr>
    </w:p>
    <w:sectPr w:rsidR="003C052D" w:rsidRPr="00EA1731" w:rsidSect="00EA1731">
      <w:pgSz w:w="11906" w:h="16838"/>
      <w:pgMar w:top="141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9AE"/>
    <w:multiLevelType w:val="multilevel"/>
    <w:tmpl w:val="C246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87"/>
    <w:rsid w:val="003C052D"/>
    <w:rsid w:val="00A75987"/>
    <w:rsid w:val="00E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3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31"/>
    <w:pPr>
      <w:ind w:left="720"/>
      <w:contextualSpacing/>
    </w:pPr>
  </w:style>
  <w:style w:type="table" w:styleId="a4">
    <w:name w:val="Table Grid"/>
    <w:basedOn w:val="a1"/>
    <w:uiPriority w:val="59"/>
    <w:rsid w:val="00EA173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3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31"/>
    <w:pPr>
      <w:ind w:left="720"/>
      <w:contextualSpacing/>
    </w:pPr>
  </w:style>
  <w:style w:type="table" w:styleId="a4">
    <w:name w:val="Table Grid"/>
    <w:basedOn w:val="a1"/>
    <w:uiPriority w:val="59"/>
    <w:rsid w:val="00EA173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cp:lastPrinted>2026-07-16T05:44:00Z</cp:lastPrinted>
  <dcterms:created xsi:type="dcterms:W3CDTF">2026-07-16T05:41:00Z</dcterms:created>
  <dcterms:modified xsi:type="dcterms:W3CDTF">2026-07-16T05:45:00Z</dcterms:modified>
</cp:coreProperties>
</file>